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8CE" w:rsidRDefault="009D68CE" w:rsidP="009D68CE">
      <w:pPr>
        <w:autoSpaceDE w:val="0"/>
        <w:autoSpaceDN w:val="0"/>
        <w:adjustRightInd w:val="0"/>
        <w:spacing w:after="0" w:line="240" w:lineRule="auto"/>
        <w:jc w:val="center"/>
        <w:rPr>
          <w:rFonts w:cs="SegoeUI"/>
          <w:b/>
          <w:sz w:val="28"/>
          <w:szCs w:val="28"/>
        </w:rPr>
      </w:pPr>
      <w:r w:rsidRPr="0080000F">
        <w:rPr>
          <w:rFonts w:cs="SegoeUI"/>
          <w:b/>
          <w:sz w:val="28"/>
          <w:szCs w:val="28"/>
          <w:lang w:val="en-US"/>
        </w:rPr>
        <w:t>TEXNIK</w:t>
      </w:r>
      <w:r w:rsidRPr="0080000F">
        <w:rPr>
          <w:rFonts w:cs="SegoeUI"/>
          <w:b/>
          <w:sz w:val="28"/>
          <w:szCs w:val="28"/>
        </w:rPr>
        <w:t>ΕΣ ΠΡΟΔΙΑΓΡΑΦΕΣ ΛΟΓΙ</w:t>
      </w:r>
      <w:r w:rsidR="0080000F">
        <w:rPr>
          <w:rFonts w:cs="SegoeUI"/>
          <w:b/>
          <w:sz w:val="28"/>
          <w:szCs w:val="28"/>
        </w:rPr>
        <w:t>Σ</w:t>
      </w:r>
      <w:r w:rsidRPr="0080000F">
        <w:rPr>
          <w:rFonts w:cs="SegoeUI"/>
          <w:b/>
          <w:sz w:val="28"/>
          <w:szCs w:val="28"/>
        </w:rPr>
        <w:t>ΜΙΚΟΥ ΗΛΕΚΤΡΟΜΗΧΑΝΟΛΟΓΙΚΩΝ ΜΕΛΕΤΩΝ</w:t>
      </w:r>
    </w:p>
    <w:p w:rsidR="007510B2" w:rsidRDefault="007510B2" w:rsidP="009D68CE">
      <w:pPr>
        <w:autoSpaceDE w:val="0"/>
        <w:autoSpaceDN w:val="0"/>
        <w:adjustRightInd w:val="0"/>
        <w:spacing w:after="0" w:line="240" w:lineRule="auto"/>
        <w:jc w:val="center"/>
        <w:rPr>
          <w:rFonts w:cs="SegoeUI"/>
          <w:b/>
          <w:sz w:val="28"/>
          <w:szCs w:val="28"/>
        </w:rPr>
      </w:pPr>
    </w:p>
    <w:p w:rsidR="007510B2" w:rsidRPr="0080000F" w:rsidRDefault="007510B2" w:rsidP="009D68CE">
      <w:pPr>
        <w:autoSpaceDE w:val="0"/>
        <w:autoSpaceDN w:val="0"/>
        <w:adjustRightInd w:val="0"/>
        <w:spacing w:after="0" w:line="240" w:lineRule="auto"/>
        <w:jc w:val="center"/>
        <w:rPr>
          <w:rFonts w:cs="SegoeUI"/>
          <w:b/>
          <w:sz w:val="28"/>
          <w:szCs w:val="28"/>
        </w:rPr>
      </w:pPr>
      <w:r>
        <w:rPr>
          <w:rFonts w:cs="SegoeUI"/>
          <w:b/>
          <w:sz w:val="28"/>
          <w:szCs w:val="28"/>
        </w:rPr>
        <w:t xml:space="preserve">Προϋπολογισμός 4.950€ </w:t>
      </w:r>
      <w:proofErr w:type="spellStart"/>
      <w:r>
        <w:rPr>
          <w:rFonts w:cs="SegoeUI"/>
          <w:b/>
          <w:sz w:val="28"/>
          <w:szCs w:val="28"/>
        </w:rPr>
        <w:t>συμπ</w:t>
      </w:r>
      <w:proofErr w:type="spellEnd"/>
      <w:r>
        <w:rPr>
          <w:rFonts w:cs="SegoeUI"/>
          <w:b/>
          <w:sz w:val="28"/>
          <w:szCs w:val="28"/>
        </w:rPr>
        <w:t>. ΦΠΑ</w:t>
      </w:r>
    </w:p>
    <w:p w:rsidR="009D68CE" w:rsidRDefault="009D68CE" w:rsidP="00261D0B">
      <w:pPr>
        <w:autoSpaceDE w:val="0"/>
        <w:autoSpaceDN w:val="0"/>
        <w:adjustRightInd w:val="0"/>
        <w:spacing w:after="0" w:line="240" w:lineRule="auto"/>
        <w:rPr>
          <w:rFonts w:cs="SegoeUI"/>
          <w:b/>
          <w:sz w:val="18"/>
          <w:szCs w:val="18"/>
        </w:rPr>
      </w:pPr>
    </w:p>
    <w:p w:rsidR="00311098" w:rsidRDefault="00311098" w:rsidP="00311098">
      <w:pPr>
        <w:autoSpaceDE w:val="0"/>
        <w:autoSpaceDN w:val="0"/>
        <w:adjustRightInd w:val="0"/>
        <w:spacing w:after="0" w:line="240" w:lineRule="auto"/>
        <w:rPr>
          <w:rFonts w:cs="SegoeUI"/>
          <w:sz w:val="24"/>
          <w:szCs w:val="24"/>
        </w:rPr>
      </w:pPr>
    </w:p>
    <w:p w:rsidR="006052B6" w:rsidRPr="00311098" w:rsidRDefault="006052B6" w:rsidP="00345F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SegoeUI"/>
          <w:sz w:val="24"/>
          <w:szCs w:val="24"/>
        </w:rPr>
      </w:pPr>
      <w:r w:rsidRPr="00311098">
        <w:rPr>
          <w:rFonts w:cs="SegoeUI"/>
          <w:sz w:val="24"/>
          <w:szCs w:val="24"/>
        </w:rPr>
        <w:t>Το απαιτούμενο λογισμικό θα πρέπει να έχει τιη δυνατότητα για μελέτη και σχεδίαση όλων των απαραίτητων δικτύων ή φορτίων  των ηλεκτρομηχανολογικών εγκα</w:t>
      </w:r>
      <w:r w:rsidR="001E4A37">
        <w:rPr>
          <w:rFonts w:cs="SegoeUI"/>
          <w:sz w:val="24"/>
          <w:szCs w:val="24"/>
        </w:rPr>
        <w:t>ταστάσεων  σε ένα κτίριο. Δυνατότητα απεριόριστης χρήσης ανεξάρτητα του μεγέθους τ</w:t>
      </w:r>
      <w:r w:rsidR="004466BF">
        <w:rPr>
          <w:rFonts w:cs="SegoeUI"/>
          <w:sz w:val="24"/>
          <w:szCs w:val="24"/>
        </w:rPr>
        <w:t>ου</w:t>
      </w:r>
      <w:r w:rsidR="001E4A37">
        <w:rPr>
          <w:rFonts w:cs="SegoeUI"/>
          <w:sz w:val="24"/>
          <w:szCs w:val="24"/>
        </w:rPr>
        <w:t xml:space="preserve"> υπό μελέτη κτιρίου. </w:t>
      </w:r>
      <w:r w:rsidRPr="00311098">
        <w:rPr>
          <w:rFonts w:cs="SegoeUI"/>
          <w:sz w:val="24"/>
          <w:szCs w:val="24"/>
        </w:rPr>
        <w:t xml:space="preserve">Απαραίτητα κρίνονται τα παρακάτω:  </w:t>
      </w:r>
    </w:p>
    <w:p w:rsidR="00311098" w:rsidRDefault="006052B6" w:rsidP="00345FF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SegoeUI"/>
          <w:sz w:val="24"/>
          <w:szCs w:val="24"/>
        </w:rPr>
      </w:pPr>
      <w:r w:rsidRPr="00311098">
        <w:rPr>
          <w:rFonts w:cs="SegoeUI"/>
          <w:sz w:val="24"/>
          <w:szCs w:val="24"/>
        </w:rPr>
        <w:t xml:space="preserve">Mελέτη  και </w:t>
      </w:r>
      <w:r w:rsidR="00261D0B" w:rsidRPr="00311098">
        <w:rPr>
          <w:rFonts w:cs="SegoeUI"/>
          <w:sz w:val="24"/>
          <w:szCs w:val="24"/>
        </w:rPr>
        <w:t xml:space="preserve"> αυτόματη σχεδίαση </w:t>
      </w:r>
      <w:r w:rsidR="00926008">
        <w:rPr>
          <w:rFonts w:cs="SegoeUI"/>
          <w:sz w:val="24"/>
          <w:szCs w:val="24"/>
        </w:rPr>
        <w:t xml:space="preserve">υδραυλικών </w:t>
      </w:r>
      <w:r w:rsidR="00261D0B" w:rsidRPr="00311098">
        <w:rPr>
          <w:rFonts w:cs="SegoeUI"/>
          <w:sz w:val="24"/>
          <w:szCs w:val="24"/>
        </w:rPr>
        <w:t xml:space="preserve">εγκαταστάσεων </w:t>
      </w:r>
      <w:r w:rsidR="00926008">
        <w:rPr>
          <w:rFonts w:cs="SegoeUI"/>
          <w:sz w:val="24"/>
          <w:szCs w:val="24"/>
        </w:rPr>
        <w:t>( ύδρευσης-</w:t>
      </w:r>
      <w:r w:rsidR="00261D0B" w:rsidRPr="00311098">
        <w:rPr>
          <w:rFonts w:cs="SegoeUI"/>
          <w:sz w:val="24"/>
          <w:szCs w:val="24"/>
        </w:rPr>
        <w:t>αποχέτευσης</w:t>
      </w:r>
      <w:r w:rsidR="00926008">
        <w:rPr>
          <w:rFonts w:cs="SegoeUI"/>
          <w:sz w:val="24"/>
          <w:szCs w:val="24"/>
        </w:rPr>
        <w:t>)</w:t>
      </w:r>
      <w:r w:rsidRPr="00311098">
        <w:rPr>
          <w:rFonts w:cs="SegoeUI"/>
          <w:sz w:val="24"/>
          <w:szCs w:val="24"/>
        </w:rPr>
        <w:t xml:space="preserve"> </w:t>
      </w:r>
      <w:r w:rsidR="001E4A37">
        <w:rPr>
          <w:rFonts w:cs="SegoeUI"/>
          <w:sz w:val="24"/>
          <w:szCs w:val="24"/>
        </w:rPr>
        <w:t xml:space="preserve">σύμφωνα </w:t>
      </w:r>
      <w:r w:rsidR="001E4A37" w:rsidRPr="00311098">
        <w:rPr>
          <w:rFonts w:cs="SegoeUI"/>
          <w:sz w:val="24"/>
          <w:szCs w:val="24"/>
        </w:rPr>
        <w:t>με τις τεχνικές οδηγίες</w:t>
      </w:r>
      <w:r w:rsidR="007510B2">
        <w:rPr>
          <w:rFonts w:cs="SegoeUI"/>
          <w:sz w:val="24"/>
          <w:szCs w:val="24"/>
        </w:rPr>
        <w:t xml:space="preserve"> </w:t>
      </w:r>
    </w:p>
    <w:p w:rsidR="00261D0B" w:rsidRPr="00311098" w:rsidRDefault="006052B6" w:rsidP="00345FF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SegoeUI"/>
          <w:sz w:val="24"/>
          <w:szCs w:val="24"/>
        </w:rPr>
      </w:pPr>
      <w:r w:rsidRPr="00311098">
        <w:rPr>
          <w:rFonts w:cs="SegoeUI"/>
          <w:sz w:val="24"/>
          <w:szCs w:val="24"/>
        </w:rPr>
        <w:t xml:space="preserve">Mελέτη  και </w:t>
      </w:r>
      <w:r w:rsidR="00261D0B" w:rsidRPr="00311098">
        <w:rPr>
          <w:rFonts w:cs="SegoeUI"/>
          <w:sz w:val="24"/>
          <w:szCs w:val="24"/>
        </w:rPr>
        <w:t>αυτόματη σχεδίαση δικτύων αεραγωγών αερισμού και κλιματισμού</w:t>
      </w:r>
      <w:r w:rsidRPr="00311098">
        <w:rPr>
          <w:rFonts w:cs="SegoeUI"/>
          <w:sz w:val="24"/>
          <w:szCs w:val="24"/>
        </w:rPr>
        <w:t xml:space="preserve"> </w:t>
      </w:r>
      <w:r w:rsidR="001E4A37">
        <w:rPr>
          <w:rFonts w:cs="SegoeUI"/>
          <w:sz w:val="24"/>
          <w:szCs w:val="24"/>
        </w:rPr>
        <w:t xml:space="preserve">σύμφωνα </w:t>
      </w:r>
      <w:r w:rsidRPr="00311098">
        <w:rPr>
          <w:rFonts w:cs="SegoeUI"/>
          <w:sz w:val="24"/>
          <w:szCs w:val="24"/>
        </w:rPr>
        <w:t>με τις τεχνικές οδηγίες</w:t>
      </w:r>
      <w:r w:rsidR="00261D0B" w:rsidRPr="00311098">
        <w:rPr>
          <w:rFonts w:cs="SegoeUI"/>
          <w:sz w:val="24"/>
          <w:szCs w:val="24"/>
        </w:rPr>
        <w:t xml:space="preserve"> </w:t>
      </w:r>
    </w:p>
    <w:p w:rsidR="005142D0" w:rsidRPr="00311098" w:rsidRDefault="006052B6" w:rsidP="00345FF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SegoeUI"/>
          <w:sz w:val="24"/>
          <w:szCs w:val="24"/>
        </w:rPr>
      </w:pPr>
      <w:r w:rsidRPr="00311098">
        <w:rPr>
          <w:rFonts w:cs="SegoeUI"/>
          <w:sz w:val="24"/>
          <w:szCs w:val="24"/>
        </w:rPr>
        <w:t>Mελέτη και</w:t>
      </w:r>
      <w:r w:rsidR="00261D0B" w:rsidRPr="00311098">
        <w:rPr>
          <w:rFonts w:cs="SegoeUI"/>
          <w:sz w:val="24"/>
          <w:szCs w:val="24"/>
        </w:rPr>
        <w:t xml:space="preserve"> αυτόματη σχεδίαση ηλεκτρικών εγκαταστάσεων καταναλωτών μέσης και χαμηλής τάσης </w:t>
      </w:r>
      <w:r w:rsidRPr="00311098">
        <w:rPr>
          <w:rFonts w:cs="SegoeUI"/>
          <w:sz w:val="24"/>
          <w:szCs w:val="24"/>
        </w:rPr>
        <w:t xml:space="preserve"> σύμφωνα με τις </w:t>
      </w:r>
      <w:r w:rsidR="001C3D5D" w:rsidRPr="00311098">
        <w:rPr>
          <w:rFonts w:cs="SegoeUI"/>
          <w:sz w:val="24"/>
          <w:szCs w:val="24"/>
        </w:rPr>
        <w:t>ευρωπαϊκές</w:t>
      </w:r>
      <w:r w:rsidRPr="00311098">
        <w:rPr>
          <w:rFonts w:cs="SegoeUI"/>
          <w:sz w:val="24"/>
          <w:szCs w:val="24"/>
        </w:rPr>
        <w:t xml:space="preserve"> προδιαγραφές και τους </w:t>
      </w:r>
      <w:r w:rsidR="001C3D5D" w:rsidRPr="00311098">
        <w:rPr>
          <w:rFonts w:cs="SegoeUI"/>
          <w:sz w:val="24"/>
          <w:szCs w:val="24"/>
        </w:rPr>
        <w:t>ελ</w:t>
      </w:r>
      <w:r w:rsidRPr="00311098">
        <w:rPr>
          <w:rFonts w:cs="SegoeUI"/>
          <w:sz w:val="24"/>
          <w:szCs w:val="24"/>
        </w:rPr>
        <w:t>ληνικούς κανονισμούς</w:t>
      </w:r>
      <w:r w:rsidR="007510B2">
        <w:rPr>
          <w:rFonts w:cs="SegoeUI"/>
          <w:sz w:val="24"/>
          <w:szCs w:val="24"/>
        </w:rPr>
        <w:t xml:space="preserve"> </w:t>
      </w:r>
      <w:r w:rsidR="00261D0B" w:rsidRPr="00311098">
        <w:rPr>
          <w:rFonts w:cs="SegoeUI"/>
          <w:sz w:val="24"/>
          <w:szCs w:val="24"/>
        </w:rPr>
        <w:t xml:space="preserve">(ΕΛΟΤ HD384, VDE 0298) </w:t>
      </w:r>
    </w:p>
    <w:p w:rsidR="00926008" w:rsidRDefault="00261D0B" w:rsidP="00345FF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SegoeUI"/>
          <w:sz w:val="24"/>
          <w:szCs w:val="24"/>
        </w:rPr>
      </w:pPr>
      <w:r w:rsidRPr="00926008">
        <w:rPr>
          <w:rFonts w:cs="SegoeUI"/>
          <w:sz w:val="24"/>
          <w:szCs w:val="24"/>
        </w:rPr>
        <w:t xml:space="preserve">Mελέτη παθητικής και ενεργητικής πυροπροστασίας </w:t>
      </w:r>
      <w:r w:rsidR="00926008">
        <w:rPr>
          <w:rFonts w:cs="SegoeUI"/>
          <w:sz w:val="24"/>
          <w:szCs w:val="24"/>
        </w:rPr>
        <w:t>(πυρόσβεση, πυρασφάλεια)</w:t>
      </w:r>
    </w:p>
    <w:p w:rsidR="005142D0" w:rsidRPr="00926008" w:rsidRDefault="00261D0B" w:rsidP="00345FF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SegoeUI"/>
          <w:sz w:val="24"/>
          <w:szCs w:val="24"/>
        </w:rPr>
      </w:pPr>
      <w:r w:rsidRPr="00926008">
        <w:rPr>
          <w:rFonts w:cs="SegoeUI"/>
          <w:sz w:val="24"/>
          <w:szCs w:val="24"/>
        </w:rPr>
        <w:t>Υπολογισμός φορτίων κλιματισμού κατά ASHRAE -ψυχ</w:t>
      </w:r>
      <w:r w:rsidR="00311098" w:rsidRPr="00926008">
        <w:rPr>
          <w:rFonts w:cs="SegoeUI"/>
          <w:sz w:val="24"/>
          <w:szCs w:val="24"/>
        </w:rPr>
        <w:t xml:space="preserve">ρομετρία (Ψυκτικά φορτία, </w:t>
      </w:r>
      <w:r w:rsidR="00311098" w:rsidRPr="00926008">
        <w:rPr>
          <w:rFonts w:cs="SegoeUI"/>
          <w:sz w:val="24"/>
          <w:szCs w:val="24"/>
          <w:lang w:val="en-US"/>
        </w:rPr>
        <w:t>Fan</w:t>
      </w:r>
      <w:r w:rsidR="00311098" w:rsidRPr="00926008">
        <w:rPr>
          <w:rFonts w:cs="SegoeUI"/>
          <w:sz w:val="24"/>
          <w:szCs w:val="24"/>
        </w:rPr>
        <w:t xml:space="preserve"> </w:t>
      </w:r>
      <w:r w:rsidR="00311098" w:rsidRPr="00926008">
        <w:rPr>
          <w:rFonts w:cs="SegoeUI"/>
          <w:sz w:val="24"/>
          <w:szCs w:val="24"/>
          <w:lang w:val="en-US"/>
        </w:rPr>
        <w:t>coils</w:t>
      </w:r>
      <w:r w:rsidR="00311098" w:rsidRPr="00926008">
        <w:rPr>
          <w:rFonts w:cs="SegoeUI"/>
          <w:sz w:val="24"/>
          <w:szCs w:val="24"/>
        </w:rPr>
        <w:t>, σωληνώσεις, ψυχρομετρία-κλιματιστικές μονάδες</w:t>
      </w:r>
      <w:r w:rsidRPr="00926008">
        <w:rPr>
          <w:rFonts w:cs="SegoeUI"/>
          <w:sz w:val="24"/>
          <w:szCs w:val="24"/>
        </w:rPr>
        <w:t xml:space="preserve">) </w:t>
      </w:r>
    </w:p>
    <w:p w:rsidR="005142D0" w:rsidRPr="00311098" w:rsidRDefault="00261D0B" w:rsidP="00345FF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SegoeUI"/>
          <w:sz w:val="24"/>
          <w:szCs w:val="24"/>
        </w:rPr>
      </w:pPr>
      <w:r w:rsidRPr="00311098">
        <w:rPr>
          <w:rFonts w:cs="SegoeUI"/>
          <w:sz w:val="24"/>
          <w:szCs w:val="24"/>
        </w:rPr>
        <w:t>Mελέτη ηλεκτρικού</w:t>
      </w:r>
      <w:r w:rsidR="005142D0" w:rsidRPr="00311098">
        <w:rPr>
          <w:rFonts w:cs="SegoeUI"/>
          <w:sz w:val="24"/>
          <w:szCs w:val="24"/>
        </w:rPr>
        <w:t xml:space="preserve"> και</w:t>
      </w:r>
      <w:r w:rsidRPr="00311098">
        <w:rPr>
          <w:rFonts w:cs="SegoeUI"/>
          <w:sz w:val="24"/>
          <w:szCs w:val="24"/>
        </w:rPr>
        <w:t xml:space="preserve"> υδραυλικού ανελκυστήρα (ΕΛΟΤ ΕΝ81.2)</w:t>
      </w:r>
    </w:p>
    <w:p w:rsidR="005142D0" w:rsidRDefault="00261D0B" w:rsidP="00345FF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SegoeUI"/>
          <w:sz w:val="24"/>
          <w:szCs w:val="24"/>
        </w:rPr>
      </w:pPr>
      <w:r w:rsidRPr="00311098">
        <w:rPr>
          <w:rFonts w:cs="SegoeUI"/>
          <w:sz w:val="24"/>
          <w:szCs w:val="24"/>
        </w:rPr>
        <w:t xml:space="preserve">Mελέτη </w:t>
      </w:r>
      <w:r w:rsidR="005142D0" w:rsidRPr="00311098">
        <w:rPr>
          <w:rFonts w:cs="SegoeUI"/>
          <w:sz w:val="24"/>
          <w:szCs w:val="24"/>
        </w:rPr>
        <w:t xml:space="preserve">και </w:t>
      </w:r>
      <w:r w:rsidRPr="00311098">
        <w:rPr>
          <w:rFonts w:cs="SegoeUI"/>
          <w:sz w:val="24"/>
          <w:szCs w:val="24"/>
        </w:rPr>
        <w:t xml:space="preserve">αυτόματη σχεδίαση εγκαταστάσεων κεντρικής θέρμανσης </w:t>
      </w:r>
      <w:r w:rsidR="00345FF4">
        <w:rPr>
          <w:rFonts w:cs="SegoeUI"/>
          <w:sz w:val="24"/>
          <w:szCs w:val="24"/>
        </w:rPr>
        <w:t>(</w:t>
      </w:r>
      <w:r w:rsidR="007510B2">
        <w:rPr>
          <w:rFonts w:cs="SegoeUI"/>
          <w:sz w:val="24"/>
          <w:szCs w:val="24"/>
        </w:rPr>
        <w:t>Απώλειες</w:t>
      </w:r>
      <w:r w:rsidR="00311098" w:rsidRPr="00311098">
        <w:rPr>
          <w:rFonts w:cs="SegoeUI"/>
          <w:sz w:val="24"/>
          <w:szCs w:val="24"/>
        </w:rPr>
        <w:t xml:space="preserve">, </w:t>
      </w:r>
      <w:proofErr w:type="spellStart"/>
      <w:r w:rsidR="00311098" w:rsidRPr="00311098">
        <w:rPr>
          <w:rFonts w:cs="SegoeUI"/>
          <w:sz w:val="24"/>
          <w:szCs w:val="24"/>
        </w:rPr>
        <w:t>μονοσωλήνιο</w:t>
      </w:r>
      <w:proofErr w:type="spellEnd"/>
      <w:r w:rsidR="00311098" w:rsidRPr="00311098">
        <w:rPr>
          <w:rFonts w:cs="SegoeUI"/>
          <w:sz w:val="24"/>
          <w:szCs w:val="24"/>
        </w:rPr>
        <w:t xml:space="preserve">, </w:t>
      </w:r>
      <w:proofErr w:type="spellStart"/>
      <w:r w:rsidR="00311098" w:rsidRPr="00311098">
        <w:rPr>
          <w:rFonts w:cs="SegoeUI"/>
          <w:sz w:val="24"/>
          <w:szCs w:val="24"/>
        </w:rPr>
        <w:t>δισωλήνιο</w:t>
      </w:r>
      <w:proofErr w:type="spellEnd"/>
      <w:r w:rsidR="00311098" w:rsidRPr="00311098">
        <w:rPr>
          <w:rFonts w:cs="SegoeUI"/>
          <w:sz w:val="24"/>
          <w:szCs w:val="24"/>
        </w:rPr>
        <w:t xml:space="preserve">, </w:t>
      </w:r>
      <w:proofErr w:type="spellStart"/>
      <w:r w:rsidR="00311098" w:rsidRPr="00311098">
        <w:rPr>
          <w:rFonts w:cs="SegoeUI"/>
          <w:sz w:val="24"/>
          <w:szCs w:val="24"/>
        </w:rPr>
        <w:t>ενδοδαπέδια</w:t>
      </w:r>
      <w:proofErr w:type="spellEnd"/>
      <w:r w:rsidR="00311098" w:rsidRPr="00311098">
        <w:rPr>
          <w:rFonts w:cs="SegoeUI"/>
          <w:sz w:val="24"/>
          <w:szCs w:val="24"/>
        </w:rPr>
        <w:t>, κατανομή δαπανων)</w:t>
      </w:r>
      <w:r w:rsidRPr="00311098">
        <w:rPr>
          <w:rFonts w:cs="SegoeUI"/>
          <w:sz w:val="24"/>
          <w:szCs w:val="24"/>
        </w:rPr>
        <w:t xml:space="preserve"> </w:t>
      </w:r>
    </w:p>
    <w:p w:rsidR="00926008" w:rsidRDefault="00926008" w:rsidP="00345FF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SegoeUI"/>
          <w:sz w:val="24"/>
          <w:szCs w:val="24"/>
        </w:rPr>
      </w:pPr>
      <w:r>
        <w:rPr>
          <w:rFonts w:cs="SegoeUI"/>
          <w:sz w:val="24"/>
          <w:szCs w:val="24"/>
        </w:rPr>
        <w:t xml:space="preserve">Μελέτη Υποσταθμών </w:t>
      </w:r>
    </w:p>
    <w:p w:rsidR="00926008" w:rsidRDefault="00926008" w:rsidP="00345FF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SegoeUI"/>
          <w:sz w:val="24"/>
          <w:szCs w:val="24"/>
        </w:rPr>
      </w:pPr>
      <w:r>
        <w:rPr>
          <w:rFonts w:cs="SegoeUI"/>
          <w:sz w:val="24"/>
          <w:szCs w:val="24"/>
        </w:rPr>
        <w:t xml:space="preserve">Μελέτη </w:t>
      </w:r>
      <w:proofErr w:type="spellStart"/>
      <w:r>
        <w:rPr>
          <w:rFonts w:cs="SegoeUI"/>
          <w:sz w:val="24"/>
          <w:szCs w:val="24"/>
        </w:rPr>
        <w:t>φωτοτεχνίας</w:t>
      </w:r>
      <w:proofErr w:type="spellEnd"/>
      <w:r>
        <w:rPr>
          <w:rFonts w:cs="SegoeUI"/>
          <w:sz w:val="24"/>
          <w:szCs w:val="24"/>
        </w:rPr>
        <w:t xml:space="preserve"> </w:t>
      </w:r>
      <w:r w:rsidR="00DD23A0">
        <w:rPr>
          <w:rFonts w:cs="SegoeUI"/>
          <w:sz w:val="24"/>
          <w:szCs w:val="24"/>
        </w:rPr>
        <w:t>και ηχομόνωσης</w:t>
      </w:r>
    </w:p>
    <w:p w:rsidR="007510B2" w:rsidRDefault="00926008" w:rsidP="00345FF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SegoeUI"/>
          <w:sz w:val="24"/>
          <w:szCs w:val="24"/>
        </w:rPr>
      </w:pPr>
      <w:r>
        <w:rPr>
          <w:rFonts w:cs="SegoeUI"/>
          <w:sz w:val="24"/>
          <w:szCs w:val="24"/>
        </w:rPr>
        <w:t>Μελέτη Ηλιακών συστημάτων</w:t>
      </w:r>
      <w:r w:rsidR="00DD23A0">
        <w:rPr>
          <w:rFonts w:cs="SegoeUI"/>
          <w:sz w:val="24"/>
          <w:szCs w:val="24"/>
        </w:rPr>
        <w:t>,</w:t>
      </w:r>
      <w:r w:rsidR="007510B2">
        <w:rPr>
          <w:rFonts w:cs="SegoeUI"/>
          <w:sz w:val="24"/>
          <w:szCs w:val="24"/>
        </w:rPr>
        <w:t xml:space="preserve"> </w:t>
      </w:r>
      <w:r w:rsidR="00DD23A0">
        <w:rPr>
          <w:rFonts w:cs="SegoeUI"/>
          <w:sz w:val="24"/>
          <w:szCs w:val="24"/>
        </w:rPr>
        <w:t xml:space="preserve">βιολογικών, </w:t>
      </w:r>
      <w:proofErr w:type="spellStart"/>
      <w:r w:rsidR="00DD23A0">
        <w:rPr>
          <w:rFonts w:cs="SegoeUI"/>
          <w:sz w:val="24"/>
          <w:szCs w:val="24"/>
        </w:rPr>
        <w:t>φωτοβολταικών</w:t>
      </w:r>
      <w:proofErr w:type="spellEnd"/>
      <w:r w:rsidR="00DD23A0">
        <w:rPr>
          <w:rFonts w:cs="SegoeUI"/>
          <w:sz w:val="24"/>
          <w:szCs w:val="24"/>
        </w:rPr>
        <w:t>.</w:t>
      </w:r>
    </w:p>
    <w:p w:rsidR="00345FF4" w:rsidRDefault="00345FF4" w:rsidP="00345FF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SegoeUI"/>
          <w:sz w:val="24"/>
          <w:szCs w:val="24"/>
        </w:rPr>
      </w:pPr>
      <w:r>
        <w:rPr>
          <w:rFonts w:cs="SegoeUI"/>
          <w:sz w:val="24"/>
          <w:szCs w:val="24"/>
        </w:rPr>
        <w:t>Άδειες λειτουργίας και Περιβαλλοντικά.</w:t>
      </w:r>
    </w:p>
    <w:p w:rsidR="007510B2" w:rsidRDefault="00926008" w:rsidP="00345FF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SegoeUI"/>
          <w:sz w:val="24"/>
          <w:szCs w:val="24"/>
        </w:rPr>
      </w:pPr>
      <w:r w:rsidRPr="007510B2">
        <w:rPr>
          <w:rFonts w:cs="SegoeUI"/>
          <w:sz w:val="24"/>
          <w:szCs w:val="24"/>
        </w:rPr>
        <w:t xml:space="preserve">Σχεδιαστικό και υπολογιστικό πακέτο για μελέτη ενεργειακής απόδοσης κτηρίων σύμφωνα με την </w:t>
      </w:r>
      <w:r w:rsidR="007510B2" w:rsidRPr="007510B2">
        <w:rPr>
          <w:rFonts w:cs="SegoeUI"/>
          <w:sz w:val="24"/>
          <w:szCs w:val="24"/>
        </w:rPr>
        <w:t>κείμενη</w:t>
      </w:r>
      <w:r w:rsidRPr="007510B2">
        <w:rPr>
          <w:rFonts w:cs="SegoeUI"/>
          <w:sz w:val="24"/>
          <w:szCs w:val="24"/>
        </w:rPr>
        <w:t xml:space="preserve"> νομοθεσία </w:t>
      </w:r>
    </w:p>
    <w:p w:rsidR="006052B6" w:rsidRPr="007510B2" w:rsidRDefault="006052B6" w:rsidP="00345FF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SegoeUI"/>
          <w:sz w:val="24"/>
          <w:szCs w:val="24"/>
        </w:rPr>
      </w:pPr>
      <w:proofErr w:type="spellStart"/>
      <w:r w:rsidRPr="007510B2">
        <w:rPr>
          <w:rFonts w:cs="SegoeUI"/>
          <w:sz w:val="24"/>
          <w:szCs w:val="24"/>
        </w:rPr>
        <w:t>Προκοστολόγηση</w:t>
      </w:r>
      <w:proofErr w:type="spellEnd"/>
      <w:r w:rsidRPr="007510B2">
        <w:rPr>
          <w:rFonts w:cs="SegoeUI"/>
          <w:sz w:val="24"/>
          <w:szCs w:val="24"/>
        </w:rPr>
        <w:t xml:space="preserve"> δημοσίων έργων και παραγωγή τευχών δημοπράτησης</w:t>
      </w:r>
      <w:r w:rsidR="005142D0" w:rsidRPr="007510B2">
        <w:rPr>
          <w:rFonts w:cs="SegoeUI"/>
          <w:sz w:val="24"/>
          <w:szCs w:val="24"/>
        </w:rPr>
        <w:t xml:space="preserve"> με χρήση </w:t>
      </w:r>
      <w:r w:rsidR="00926008" w:rsidRPr="007510B2">
        <w:rPr>
          <w:rFonts w:cs="SegoeUI"/>
          <w:sz w:val="24"/>
          <w:szCs w:val="24"/>
        </w:rPr>
        <w:t xml:space="preserve">όλων των Ενιαίων </w:t>
      </w:r>
      <w:r w:rsidR="005142D0" w:rsidRPr="007510B2">
        <w:rPr>
          <w:rFonts w:cs="SegoeUI"/>
          <w:sz w:val="24"/>
          <w:szCs w:val="24"/>
        </w:rPr>
        <w:t xml:space="preserve">τιμολογίων </w:t>
      </w:r>
      <w:r w:rsidRPr="007510B2">
        <w:rPr>
          <w:rFonts w:cs="SegoeUI"/>
          <w:sz w:val="24"/>
          <w:szCs w:val="24"/>
        </w:rPr>
        <w:t xml:space="preserve"> (ΑΤΗΕ, ATOE, ATEO</w:t>
      </w:r>
      <w:r w:rsidR="00926008" w:rsidRPr="007510B2">
        <w:rPr>
          <w:rFonts w:cs="SegoeUI"/>
          <w:sz w:val="24"/>
          <w:szCs w:val="24"/>
        </w:rPr>
        <w:t xml:space="preserve"> κλπ.</w:t>
      </w:r>
      <w:r w:rsidRPr="007510B2">
        <w:rPr>
          <w:rFonts w:cs="SegoeUI"/>
          <w:sz w:val="24"/>
          <w:szCs w:val="24"/>
        </w:rPr>
        <w:t>)</w:t>
      </w:r>
    </w:p>
    <w:p w:rsidR="00926008" w:rsidRDefault="00926008" w:rsidP="00345F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SegoeUI"/>
          <w:sz w:val="24"/>
          <w:szCs w:val="24"/>
        </w:rPr>
      </w:pPr>
    </w:p>
    <w:p w:rsidR="009D68CE" w:rsidRPr="00311098" w:rsidRDefault="00311098" w:rsidP="00345F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SegoeUI"/>
          <w:sz w:val="24"/>
          <w:szCs w:val="24"/>
        </w:rPr>
      </w:pPr>
      <w:r w:rsidRPr="00311098">
        <w:rPr>
          <w:rFonts w:cs="SegoeUI"/>
          <w:sz w:val="24"/>
          <w:szCs w:val="24"/>
        </w:rPr>
        <w:t xml:space="preserve">Στην προσφορά θα πρέπει να περιλαμβάνεται εκπαίδευση στα προγράμματα και </w:t>
      </w:r>
      <w:r w:rsidR="00DD23A0">
        <w:rPr>
          <w:rFonts w:cs="SegoeUI"/>
          <w:sz w:val="24"/>
          <w:szCs w:val="24"/>
        </w:rPr>
        <w:t>τεχνική υποστήριξη</w:t>
      </w:r>
      <w:r w:rsidR="007510B2">
        <w:rPr>
          <w:rFonts w:cs="SegoeUI"/>
          <w:sz w:val="24"/>
          <w:szCs w:val="24"/>
        </w:rPr>
        <w:t>, για μία θέση εργασίας.</w:t>
      </w:r>
    </w:p>
    <w:p w:rsidR="00926008" w:rsidRDefault="00926008" w:rsidP="00345FF4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311098">
        <w:rPr>
          <w:sz w:val="24"/>
          <w:szCs w:val="24"/>
        </w:rPr>
        <w:t> </w:t>
      </w:r>
    </w:p>
    <w:p w:rsidR="007510B2" w:rsidRDefault="007510B2" w:rsidP="00345FF4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</w:p>
    <w:p w:rsidR="00311098" w:rsidRPr="007510B2" w:rsidRDefault="00311098" w:rsidP="007510B2">
      <w:pPr>
        <w:autoSpaceDE w:val="0"/>
        <w:autoSpaceDN w:val="0"/>
        <w:adjustRightInd w:val="0"/>
        <w:spacing w:after="0" w:line="240" w:lineRule="auto"/>
        <w:jc w:val="center"/>
        <w:rPr>
          <w:rFonts w:cs="SegoeUI"/>
          <w:b/>
          <w:sz w:val="24"/>
          <w:szCs w:val="24"/>
        </w:rPr>
      </w:pPr>
      <w:bookmarkStart w:id="0" w:name="_GoBack"/>
      <w:bookmarkEnd w:id="0"/>
    </w:p>
    <w:sectPr w:rsidR="00311098" w:rsidRPr="007510B2" w:rsidSect="00926008"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UI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806CE"/>
    <w:multiLevelType w:val="hybridMultilevel"/>
    <w:tmpl w:val="E710D3F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5E62AF"/>
    <w:multiLevelType w:val="hybridMultilevel"/>
    <w:tmpl w:val="E710D3F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9F03F3"/>
    <w:multiLevelType w:val="hybridMultilevel"/>
    <w:tmpl w:val="E710D3F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61D0B"/>
    <w:rsid w:val="001B2A3F"/>
    <w:rsid w:val="001C3D5D"/>
    <w:rsid w:val="001E4A37"/>
    <w:rsid w:val="00261D0B"/>
    <w:rsid w:val="002C756E"/>
    <w:rsid w:val="00311098"/>
    <w:rsid w:val="00345FF4"/>
    <w:rsid w:val="00370A15"/>
    <w:rsid w:val="004466BF"/>
    <w:rsid w:val="004C4FBE"/>
    <w:rsid w:val="005142D0"/>
    <w:rsid w:val="005772E9"/>
    <w:rsid w:val="006052B6"/>
    <w:rsid w:val="00626944"/>
    <w:rsid w:val="007510B2"/>
    <w:rsid w:val="007A7E2A"/>
    <w:rsid w:val="0080000F"/>
    <w:rsid w:val="00926008"/>
    <w:rsid w:val="009D68CE"/>
    <w:rsid w:val="00A73059"/>
    <w:rsid w:val="00A76FDF"/>
    <w:rsid w:val="00B82FEC"/>
    <w:rsid w:val="00DD23A0"/>
    <w:rsid w:val="00E8522B"/>
    <w:rsid w:val="00F7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A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2B6"/>
    <w:pPr>
      <w:ind w:left="720"/>
      <w:contextualSpacing/>
    </w:pPr>
  </w:style>
  <w:style w:type="character" w:styleId="-">
    <w:name w:val="Hyperlink"/>
    <w:basedOn w:val="a0"/>
    <w:uiPriority w:val="99"/>
    <w:semiHidden/>
    <w:unhideWhenUsed/>
    <w:rsid w:val="00F7345F"/>
    <w:rPr>
      <w:color w:val="0000FF"/>
      <w:u w:val="single"/>
    </w:rPr>
  </w:style>
  <w:style w:type="paragraph" w:customStyle="1" w:styleId="Default">
    <w:name w:val="Default"/>
    <w:rsid w:val="00E852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264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mvoumvoulaki</dc:creator>
  <cp:lastModifiedBy>Νίκος Καραμανωλάκης</cp:lastModifiedBy>
  <cp:revision>7</cp:revision>
  <dcterms:created xsi:type="dcterms:W3CDTF">2018-11-29T11:56:00Z</dcterms:created>
  <dcterms:modified xsi:type="dcterms:W3CDTF">2018-11-29T13:50:00Z</dcterms:modified>
</cp:coreProperties>
</file>